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B80" w:rsidRPr="00BF2B80" w:rsidRDefault="00BF2B80" w:rsidP="00BF2B80">
      <w:pPr>
        <w:spacing w:after="0" w:line="240" w:lineRule="auto"/>
        <w:jc w:val="center"/>
        <w:rPr>
          <w:rFonts w:ascii="Arial" w:eastAsia="Times New Roman" w:hAnsi="Arial" w:cs="Arial"/>
          <w:b/>
          <w:u w:val="single"/>
          <w:lang w:eastAsia="pt-BR"/>
        </w:rPr>
      </w:pPr>
      <w:r w:rsidRPr="00BF2B80">
        <w:rPr>
          <w:rFonts w:ascii="Arial" w:eastAsia="Times New Roman" w:hAnsi="Arial" w:cs="Arial"/>
          <w:b/>
          <w:u w:val="single"/>
          <w:lang w:eastAsia="pt-BR"/>
        </w:rPr>
        <w:t>CONVÊNIO DE CONCESSÃO DE ESTÁGIO NÃO OBRIGATÓRIO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A </w:t>
      </w:r>
      <w:r w:rsidR="006C6D24" w:rsidRPr="006C6D24">
        <w:rPr>
          <w:rFonts w:ascii="Arial" w:eastAsia="Times New Roman" w:hAnsi="Arial" w:cs="Arial"/>
          <w:lang w:eastAsia="pt-BR"/>
        </w:rPr>
        <w:t xml:space="preserve">(nome da empresa), </w:t>
      </w:r>
      <w:r w:rsidRPr="00BF2B80">
        <w:rPr>
          <w:rFonts w:ascii="Arial" w:eastAsia="Times New Roman" w:hAnsi="Arial" w:cs="Arial"/>
          <w:lang w:eastAsia="pt-BR"/>
        </w:rPr>
        <w:t xml:space="preserve">situada à </w:t>
      </w:r>
      <w:r w:rsidR="006C6D24" w:rsidRPr="006C6D24">
        <w:rPr>
          <w:rFonts w:ascii="Arial" w:eastAsia="Times New Roman" w:hAnsi="Arial" w:cs="Arial"/>
          <w:lang w:eastAsia="pt-BR"/>
        </w:rPr>
        <w:t>Rua XXX, no XX</w:t>
      </w:r>
      <w:r w:rsidRPr="00BF2B80">
        <w:rPr>
          <w:rFonts w:ascii="Arial" w:eastAsia="Times New Roman" w:hAnsi="Arial" w:cs="Arial"/>
          <w:lang w:eastAsia="pt-BR"/>
        </w:rPr>
        <w:t xml:space="preserve">, Bairro </w:t>
      </w:r>
      <w:r w:rsidR="006C6D24" w:rsidRPr="006C6D24">
        <w:rPr>
          <w:rFonts w:ascii="Arial" w:eastAsia="Times New Roman" w:hAnsi="Arial" w:cs="Arial"/>
          <w:lang w:eastAsia="pt-BR"/>
        </w:rPr>
        <w:t xml:space="preserve">XXXX, </w:t>
      </w:r>
      <w:r w:rsidRPr="00BF2B80">
        <w:rPr>
          <w:rFonts w:ascii="Arial" w:eastAsia="Times New Roman" w:hAnsi="Arial" w:cs="Arial"/>
          <w:lang w:eastAsia="pt-BR"/>
        </w:rPr>
        <w:t xml:space="preserve">CEP </w:t>
      </w:r>
      <w:r w:rsidR="006C6D24" w:rsidRPr="006C6D24">
        <w:rPr>
          <w:rFonts w:ascii="Arial" w:eastAsia="Times New Roman" w:hAnsi="Arial" w:cs="Arial"/>
          <w:lang w:eastAsia="pt-BR"/>
        </w:rPr>
        <w:t>XXXXX-XXX, Cidade/Estado</w:t>
      </w:r>
      <w:r w:rsidRPr="00BF2B80">
        <w:rPr>
          <w:rFonts w:ascii="Arial" w:eastAsia="Times New Roman" w:hAnsi="Arial" w:cs="Arial"/>
          <w:lang w:eastAsia="pt-BR"/>
        </w:rPr>
        <w:t>, inscrita sob o CNPJ n</w:t>
      </w:r>
      <w:r w:rsidRPr="00BF2B80">
        <w:rPr>
          <w:rFonts w:ascii="Arial" w:eastAsia="Times New Roman" w:hAnsi="Arial" w:cs="Arial"/>
          <w:u w:val="single"/>
          <w:vertAlign w:val="superscript"/>
          <w:lang w:eastAsia="pt-BR"/>
        </w:rPr>
        <w:t>o</w:t>
      </w:r>
      <w:r w:rsidRPr="00BF2B80">
        <w:rPr>
          <w:rFonts w:ascii="Arial" w:eastAsia="Times New Roman" w:hAnsi="Arial" w:cs="Arial"/>
          <w:lang w:eastAsia="pt-BR"/>
        </w:rPr>
        <w:t xml:space="preserve"> </w:t>
      </w:r>
      <w:r w:rsidR="006C6D24" w:rsidRPr="006C6D24">
        <w:rPr>
          <w:rFonts w:ascii="Arial" w:eastAsia="Times New Roman" w:hAnsi="Arial" w:cs="Arial"/>
          <w:lang w:eastAsia="pt-BR"/>
        </w:rPr>
        <w:t xml:space="preserve">XXXXXXXX/XXXX-XX, </w:t>
      </w:r>
      <w:r w:rsidRPr="00BF2B80">
        <w:rPr>
          <w:rFonts w:ascii="Arial" w:eastAsia="Times New Roman" w:hAnsi="Arial" w:cs="Arial"/>
          <w:lang w:eastAsia="pt-BR"/>
        </w:rPr>
        <w:t xml:space="preserve">neste ato representada por seu representante legal </w:t>
      </w:r>
      <w:r w:rsidR="006C6D24" w:rsidRPr="006C6D24">
        <w:rPr>
          <w:rFonts w:ascii="Arial" w:eastAsia="Times New Roman" w:hAnsi="Arial" w:cs="Arial"/>
          <w:lang w:eastAsia="pt-BR"/>
        </w:rPr>
        <w:t xml:space="preserve">(nome do representante), </w:t>
      </w:r>
      <w:r w:rsidRPr="00BF2B80">
        <w:rPr>
          <w:rFonts w:ascii="Arial" w:eastAsia="Times New Roman" w:hAnsi="Arial" w:cs="Arial"/>
          <w:lang w:eastAsia="pt-BR"/>
        </w:rPr>
        <w:t>CPF n</w:t>
      </w:r>
      <w:r w:rsidRPr="00BF2B80">
        <w:rPr>
          <w:rFonts w:ascii="Arial" w:eastAsia="Times New Roman" w:hAnsi="Arial" w:cs="Arial"/>
          <w:u w:val="single"/>
          <w:vertAlign w:val="superscript"/>
          <w:lang w:eastAsia="pt-BR"/>
        </w:rPr>
        <w:t>o</w:t>
      </w:r>
      <w:r w:rsidRPr="00BF2B80">
        <w:rPr>
          <w:rFonts w:ascii="Arial" w:eastAsia="Times New Roman" w:hAnsi="Arial" w:cs="Arial"/>
          <w:lang w:eastAsia="pt-BR"/>
        </w:rPr>
        <w:t xml:space="preserve">: </w:t>
      </w:r>
      <w:r w:rsidR="006C6D24" w:rsidRPr="006C6D24">
        <w:rPr>
          <w:rFonts w:ascii="Arial" w:eastAsia="Times New Roman" w:hAnsi="Arial" w:cs="Arial"/>
          <w:lang w:eastAsia="pt-BR"/>
        </w:rPr>
        <w:t xml:space="preserve">XXX.XXX.XXX-XX </w:t>
      </w:r>
      <w:r w:rsidRPr="00BF2B80">
        <w:rPr>
          <w:rFonts w:ascii="Arial" w:eastAsia="Times New Roman" w:hAnsi="Arial" w:cs="Arial"/>
          <w:lang w:eastAsia="pt-BR"/>
        </w:rPr>
        <w:t xml:space="preserve">Identidade: </w:t>
      </w:r>
      <w:r w:rsidR="006C6D24" w:rsidRPr="006C6D24">
        <w:rPr>
          <w:rFonts w:ascii="Arial" w:eastAsia="Times New Roman" w:hAnsi="Arial" w:cs="Arial"/>
          <w:lang w:eastAsia="pt-BR"/>
        </w:rPr>
        <w:t>XXXX,</w:t>
      </w:r>
      <w:r w:rsidRPr="00BF2B80">
        <w:rPr>
          <w:rFonts w:ascii="Arial" w:eastAsia="Times New Roman" w:hAnsi="Arial" w:cs="Arial"/>
          <w:lang w:eastAsia="pt-BR"/>
        </w:rPr>
        <w:t xml:space="preserve"> denominada </w:t>
      </w:r>
      <w:r w:rsidRPr="00BF2B80">
        <w:rPr>
          <w:rFonts w:ascii="Arial" w:eastAsia="Times New Roman" w:hAnsi="Arial" w:cs="Arial"/>
          <w:b/>
          <w:u w:val="single"/>
          <w:lang w:eastAsia="pt-BR"/>
        </w:rPr>
        <w:t>CONCEDENTE</w:t>
      </w:r>
      <w:r w:rsidRPr="00BF2B80">
        <w:rPr>
          <w:rFonts w:ascii="Arial" w:eastAsia="Times New Roman" w:hAnsi="Arial" w:cs="Arial"/>
          <w:b/>
          <w:lang w:eastAsia="pt-BR"/>
        </w:rPr>
        <w:t xml:space="preserve"> </w:t>
      </w:r>
      <w:r w:rsidRPr="00BF2B80">
        <w:rPr>
          <w:rFonts w:ascii="Arial" w:eastAsia="Times New Roman" w:hAnsi="Arial" w:cs="Arial"/>
          <w:lang w:eastAsia="pt-BR"/>
        </w:rPr>
        <w:t>e, de outro lado, a FACULDADE CIÊNCIAS MÉDICAS DE MINAS GERAIS, situada à Alameda Ezequiel Dias, nº 275, Bairro Centro, CEP 30.130-110, Cidade Belo Horizonte/MG, inscrita sob o CNPJ nº</w:t>
      </w:r>
      <w:r w:rsidRPr="00BF2B80">
        <w:rPr>
          <w:rFonts w:ascii="Arial" w:eastAsia="Times New Roman" w:hAnsi="Arial" w:cs="Arial"/>
          <w:vertAlign w:val="superscript"/>
          <w:lang w:eastAsia="pt-BR"/>
        </w:rPr>
        <w:t xml:space="preserve"> </w:t>
      </w:r>
      <w:r w:rsidRPr="00BF2B80">
        <w:rPr>
          <w:rFonts w:ascii="Arial" w:eastAsia="Times New Roman" w:hAnsi="Arial" w:cs="Arial"/>
          <w:lang w:eastAsia="pt-BR"/>
        </w:rPr>
        <w:t>17.178.203/0002-56,</w:t>
      </w:r>
      <w:r w:rsidRPr="00BF2B80">
        <w:rPr>
          <w:rFonts w:ascii="Cambria" w:eastAsia="Times New Roman" w:hAnsi="Cambria" w:cs="Times New Roman"/>
          <w:color w:val="000000"/>
          <w:sz w:val="24"/>
          <w:szCs w:val="24"/>
          <w:lang w:eastAsia="pt-BR"/>
        </w:rPr>
        <w:t xml:space="preserve"> </w:t>
      </w:r>
      <w:r w:rsidRPr="00BF2B80">
        <w:rPr>
          <w:rFonts w:ascii="Arial" w:eastAsia="Times New Roman" w:hAnsi="Arial" w:cs="Arial"/>
          <w:lang w:eastAsia="pt-BR"/>
        </w:rPr>
        <w:t xml:space="preserve">instituição de ensino mantida pela Fundação Educacional Lucas Machado – FELUMA, neste ato representada na forma do seu Regimento Interno, ora denominada </w:t>
      </w:r>
      <w:r w:rsidRPr="00BF2B80">
        <w:rPr>
          <w:rFonts w:ascii="Arial" w:eastAsia="Times New Roman" w:hAnsi="Arial" w:cs="Arial"/>
          <w:b/>
          <w:u w:val="single"/>
          <w:lang w:eastAsia="pt-BR"/>
        </w:rPr>
        <w:t>INSTITUIÇÃO DE ENSINO</w:t>
      </w:r>
      <w:r w:rsidRPr="00BF2B80">
        <w:rPr>
          <w:rFonts w:ascii="Arial" w:eastAsia="Times New Roman" w:hAnsi="Arial" w:cs="Arial"/>
          <w:lang w:eastAsia="pt-BR"/>
        </w:rPr>
        <w:t xml:space="preserve">, resolvem celebrar o presente </w:t>
      </w:r>
      <w:r w:rsidRPr="00BF2B80">
        <w:rPr>
          <w:rFonts w:ascii="Arial" w:eastAsia="Times New Roman" w:hAnsi="Arial" w:cs="Arial"/>
          <w:bCs/>
          <w:lang w:eastAsia="pt-BR"/>
        </w:rPr>
        <w:t>Convênio,</w:t>
      </w:r>
      <w:r w:rsidRPr="00BF2B80">
        <w:rPr>
          <w:rFonts w:ascii="Arial" w:eastAsia="Times New Roman" w:hAnsi="Arial" w:cs="Arial"/>
          <w:lang w:eastAsia="pt-BR"/>
        </w:rPr>
        <w:t xml:space="preserve"> mediante as cláusulas e condições seguintes, que reger-se-á pela Lei n.º 11.788, de 25 de setembro de 2.008 (Lei de Estágio) e outros diplomas e dispositivos que vierem a ser adotados: 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 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PRIMEIRA – DO OBJETO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O presente </w:t>
      </w:r>
      <w:r w:rsidRPr="00BF2B80">
        <w:rPr>
          <w:rFonts w:ascii="Arial" w:eastAsia="Times New Roman" w:hAnsi="Arial" w:cs="Arial"/>
          <w:bCs/>
          <w:lang w:eastAsia="pt-BR"/>
        </w:rPr>
        <w:t>Convênio</w:t>
      </w:r>
      <w:r w:rsidRPr="00BF2B80">
        <w:rPr>
          <w:rFonts w:ascii="Arial" w:eastAsia="Times New Roman" w:hAnsi="Arial" w:cs="Arial"/>
          <w:lang w:eastAsia="pt-BR"/>
        </w:rPr>
        <w:t xml:space="preserve"> tem por objeto a intermediação e promoção entre a </w:t>
      </w:r>
      <w:r w:rsidRPr="00BF2B80">
        <w:rPr>
          <w:rFonts w:ascii="Arial" w:eastAsia="Times New Roman" w:hAnsi="Arial" w:cs="Arial"/>
          <w:b/>
          <w:lang w:eastAsia="pt-BR"/>
        </w:rPr>
        <w:t>INSTITUIÇÃO DE ENSINO</w:t>
      </w:r>
      <w:r w:rsidRPr="00BF2B80">
        <w:rPr>
          <w:rFonts w:ascii="Arial" w:eastAsia="Times New Roman" w:hAnsi="Arial" w:cs="Arial"/>
          <w:lang w:eastAsia="pt-BR"/>
        </w:rPr>
        <w:t xml:space="preserve"> e a </w:t>
      </w:r>
      <w:r w:rsidRPr="00BF2B80">
        <w:rPr>
          <w:rFonts w:ascii="Arial" w:eastAsia="Times New Roman" w:hAnsi="Arial" w:cs="Arial"/>
          <w:b/>
          <w:lang w:eastAsia="pt-BR"/>
        </w:rPr>
        <w:t>CONCEDENTE</w:t>
      </w:r>
      <w:r w:rsidRPr="00BF2B80">
        <w:rPr>
          <w:rFonts w:ascii="Arial" w:eastAsia="Times New Roman" w:hAnsi="Arial" w:cs="Arial"/>
          <w:lang w:eastAsia="pt-BR"/>
        </w:rPr>
        <w:t>, visando implementação de programa de Estágio, tudo em acordo com a legislação acima mencionada.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SEGUNDA – DA CARACTERIZAÇÃO DO ESTÁGIO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O estágio como ato educativo escolar supervisionado desenvolvido no ambiente de trabalho, visa preparação para o trabalho produtivo de educandos e para a vida cidadã, fazendo parte do projeto pedagógico do curso. Este convênio deverá proporcionar a aplicação de conhecimentos teóricos, o aperfeiçoamento técnico-cultural, científico, e de relacionamento humano, não acarretando qualquer vínculo de caráter empregatício.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TERCEIRA – DAS OBRIGAÇÕES DA INSTITUIÇÃO DE ENSINO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Caberá à </w:t>
      </w:r>
      <w:r w:rsidRPr="00BF2B80">
        <w:rPr>
          <w:rFonts w:ascii="Arial" w:eastAsia="Times New Roman" w:hAnsi="Arial" w:cs="Arial"/>
          <w:b/>
          <w:lang w:eastAsia="pt-BR"/>
        </w:rPr>
        <w:t>INSTITUIÇÃO DE ENSINO</w:t>
      </w:r>
      <w:r w:rsidRPr="00BF2B80">
        <w:rPr>
          <w:rFonts w:ascii="Arial" w:eastAsia="Times New Roman" w:hAnsi="Arial" w:cs="Arial"/>
          <w:lang w:eastAsia="pt-BR"/>
        </w:rPr>
        <w:t>:</w:t>
      </w:r>
    </w:p>
    <w:p w:rsidR="00BF2B80" w:rsidRPr="00BF2B80" w:rsidRDefault="00BF2B80" w:rsidP="00BF2B80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Obter da </w:t>
      </w:r>
      <w:r w:rsidRPr="00BF2B80">
        <w:rPr>
          <w:rFonts w:ascii="Arial" w:eastAsia="Times New Roman" w:hAnsi="Arial" w:cs="Arial"/>
          <w:b/>
          <w:lang w:eastAsia="pt-BR"/>
        </w:rPr>
        <w:t>CONCEDENTE</w:t>
      </w:r>
      <w:r w:rsidRPr="00BF2B80">
        <w:rPr>
          <w:rFonts w:ascii="Arial" w:eastAsia="Times New Roman" w:hAnsi="Arial" w:cs="Arial"/>
          <w:lang w:eastAsia="pt-BR"/>
        </w:rPr>
        <w:t xml:space="preserve"> as informações sobre as condições e requisitos para a realização dos estágios;</w:t>
      </w:r>
    </w:p>
    <w:p w:rsidR="00BF2B80" w:rsidRPr="00BF2B80" w:rsidRDefault="00BF2B80" w:rsidP="00BF2B80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Fazer cumprir a legislação aplicável ao caso (lei de estágio).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QUARTA – DAS OBRIGAÇÕES DA CONCEDENTE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Caberá à </w:t>
      </w:r>
      <w:r w:rsidRPr="00BF2B80">
        <w:rPr>
          <w:rFonts w:ascii="Arial" w:eastAsia="Times New Roman" w:hAnsi="Arial" w:cs="Arial"/>
          <w:b/>
          <w:lang w:eastAsia="pt-BR"/>
        </w:rPr>
        <w:t>CONCEDENTE</w:t>
      </w:r>
      <w:r w:rsidRPr="00BF2B80">
        <w:rPr>
          <w:rFonts w:ascii="Arial" w:eastAsia="Times New Roman" w:hAnsi="Arial" w:cs="Arial"/>
          <w:lang w:eastAsia="pt-BR"/>
        </w:rPr>
        <w:t xml:space="preserve">: </w:t>
      </w:r>
    </w:p>
    <w:p w:rsidR="00BF2B80" w:rsidRPr="00BF2B80" w:rsidRDefault="00BF2B80" w:rsidP="00BF2B80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Celebrar Termo de Compromisso de Estágio com o estudante, ou seu representante ou assistente legal, e com a interveniência da </w:t>
      </w:r>
      <w:r w:rsidRPr="00BF2B80">
        <w:rPr>
          <w:rFonts w:ascii="Arial" w:eastAsia="Times New Roman" w:hAnsi="Arial" w:cs="Arial"/>
          <w:b/>
          <w:lang w:eastAsia="pt-BR"/>
        </w:rPr>
        <w:t>INSTITUIÇÃO DE ENSINO</w:t>
      </w:r>
      <w:r w:rsidRPr="00BF2B80">
        <w:rPr>
          <w:rFonts w:ascii="Arial" w:eastAsia="Times New Roman" w:hAnsi="Arial" w:cs="Arial"/>
          <w:lang w:eastAsia="pt-BR"/>
        </w:rPr>
        <w:t>, indicando as condições de adequação do estágio à proposta pedagógica do curso, à etapa e modalidade da formação escolar do estudante e aos horários e calendários escolar;</w:t>
      </w:r>
    </w:p>
    <w:p w:rsidR="00BF2B80" w:rsidRPr="00BF2B80" w:rsidRDefault="00BF2B80" w:rsidP="00BF2B80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Indicar professor/responsável (orientador), da área a ser desenvolvida no estágio, como responsável pelo acompanhamento e avaliação das atividades do estagiário;</w:t>
      </w:r>
    </w:p>
    <w:p w:rsidR="00BF2B80" w:rsidRPr="00BF2B80" w:rsidRDefault="00BF2B80" w:rsidP="00BF2B80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Exigir do estagiário a apresentação periódica, em prazo não superior a 06 (seis) meses, de relatório de atividades;</w:t>
      </w:r>
    </w:p>
    <w:p w:rsidR="00BF2B80" w:rsidRPr="00BF2B80" w:rsidRDefault="00BF2B80" w:rsidP="00BF2B80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Zelar pelo cumprimento do Termo de Compromisso, reorientando o estagiário para outro local em caso de descumprimento das normas;</w:t>
      </w:r>
    </w:p>
    <w:p w:rsidR="00BF2B80" w:rsidRPr="00BF2B80" w:rsidRDefault="00BF2B80" w:rsidP="00BF2B80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Elaborar normas complementares e instrumentos de avaliação dos estágios de seus educandos;</w:t>
      </w:r>
    </w:p>
    <w:p w:rsidR="00BF2B80" w:rsidRPr="00BF2B80" w:rsidRDefault="00BF2B80" w:rsidP="00BF2B80">
      <w:pPr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Na vigência regular do Termo de Compromisso de Estágio, o Estagiário estará incluído na cobertura da Apólice de Seguros, a ser feita pela </w:t>
      </w:r>
      <w:r w:rsidRPr="00BF2B80">
        <w:rPr>
          <w:rFonts w:ascii="Arial" w:eastAsia="Times New Roman" w:hAnsi="Arial" w:cs="Arial"/>
          <w:b/>
          <w:bCs/>
          <w:lang w:eastAsia="pt-BR"/>
        </w:rPr>
        <w:t>CONCEDENTE</w:t>
      </w:r>
      <w:r w:rsidRPr="00BF2B80">
        <w:rPr>
          <w:rFonts w:ascii="Arial" w:eastAsia="Times New Roman" w:hAnsi="Arial" w:cs="Arial"/>
          <w:lang w:eastAsia="pt-BR"/>
        </w:rPr>
        <w:t xml:space="preserve"> nos termos da Lei, contra acidentes pessoais.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QUINTA – DAS RESPONSABILIDADES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BF2B80">
        <w:rPr>
          <w:rFonts w:ascii="Arial" w:eastAsia="Times New Roman" w:hAnsi="Arial" w:cs="Arial"/>
          <w:color w:val="000000"/>
          <w:lang w:eastAsia="pt-BR"/>
        </w:rPr>
        <w:t xml:space="preserve">Cada partícipe assumirá exclusivamente a responsabilidade por suas obrigações, ônus ou encargos trabalhistas, previdenciários, securitários e tributários, bem como indenização de </w:t>
      </w:r>
      <w:r w:rsidRPr="00BF2B80">
        <w:rPr>
          <w:rFonts w:ascii="Arial" w:eastAsia="Times New Roman" w:hAnsi="Arial" w:cs="Arial"/>
          <w:color w:val="000000"/>
          <w:lang w:eastAsia="pt-BR"/>
        </w:rPr>
        <w:lastRenderedPageBreak/>
        <w:t>qualquer natureza decorrente das atividades desenvolvidas por força deste Convênio, e ainda as executadas pelo seu pessoal, prepostos ou terceiros por ela contratados.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SEXTA – DA VIGÊNCIA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O presente Convênio terá vigência a contar da data de sua assinatura, com duração de </w:t>
      </w:r>
      <w:permStart w:id="972583044" w:edGrp="everyone"/>
      <w:r w:rsidRPr="00BF2B80">
        <w:rPr>
          <w:rFonts w:ascii="Arial" w:eastAsia="Times New Roman" w:hAnsi="Arial" w:cs="Arial"/>
          <w:lang w:eastAsia="pt-BR"/>
        </w:rPr>
        <w:t xml:space="preserve">02 (dois) </w:t>
      </w:r>
      <w:permEnd w:id="972583044"/>
      <w:r w:rsidRPr="00BF2B80">
        <w:rPr>
          <w:rFonts w:ascii="Arial" w:eastAsia="Times New Roman" w:hAnsi="Arial" w:cs="Arial"/>
          <w:lang w:eastAsia="pt-BR"/>
        </w:rPr>
        <w:t>anos, podendo, porém, a qualquer tempo, ser prorrogado e/ou alterado mediante Termo Aditivo assinado pelas partes, sempre que o interesse das mesmas o exigir, respeitada, contudo, a integridade de seu objeto.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SÉTIMA – DA DENÚNCIA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O presente Convênio poderá ser denunciado, por qualquer dos partícipes, mediante comunicação por escrito, com antecedência mínima de 30 (trinta) dias, ficando resguardados os direitos dos estagiários até o término do Termo de Compromisso, a não ser que a natureza ou gravidade das faltas consecutivas recomende que tal rescisão opere seus direitos de imediato.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BF2B80" w:rsidRPr="00BF2B80" w:rsidRDefault="00BF2B80" w:rsidP="00BF2B80">
      <w:pPr>
        <w:widowControl w:val="0"/>
        <w:spacing w:after="0" w:line="240" w:lineRule="auto"/>
        <w:rPr>
          <w:rFonts w:ascii="Arial" w:eastAsia="Arial" w:hAnsi="Arial" w:cs="Arial"/>
          <w:b/>
        </w:rPr>
      </w:pPr>
      <w:r w:rsidRPr="00BF2B80">
        <w:rPr>
          <w:rFonts w:ascii="Arial" w:eastAsia="Arial" w:hAnsi="Arial" w:cs="Arial"/>
          <w:b/>
        </w:rPr>
        <w:t>CLÁUSULA OITAVA – DA CONFIDENCIALIDADE</w:t>
      </w:r>
    </w:p>
    <w:p w:rsidR="00BF2B80" w:rsidRPr="00BF2B80" w:rsidRDefault="00BF2B80" w:rsidP="00BF2B80">
      <w:pPr>
        <w:widowControl w:val="0"/>
        <w:spacing w:after="0" w:line="240" w:lineRule="auto"/>
        <w:jc w:val="both"/>
        <w:rPr>
          <w:rFonts w:ascii="Arial" w:eastAsia="Arial" w:hAnsi="Arial" w:cs="Arial"/>
        </w:rPr>
      </w:pPr>
      <w:r w:rsidRPr="00BF2B80">
        <w:rPr>
          <w:rFonts w:ascii="Arial" w:eastAsia="Arial" w:hAnsi="Arial" w:cs="Arial"/>
        </w:rPr>
        <w:t>Toda e qualquer informação tratada como confidencial, de qualquer espécie e formato, inclusive digital, ou cujo conhecimento seja restrito ao titular da respectiva informação, que seja entregue a qualquer das Partes por outra Parte ou por seus consultores, auditores, contadores, advogados, representantes ou empregados, relativos aos negócios das Partes ou aos negócios de seus clientes, fornecedores e associados, escritas ou não (“Informações Confidenciais”) não poderá ser revelada e/ou disponibilizada, a que título e de que forma for, para qualquer pessoa estranha ao presente instrumento.</w:t>
      </w:r>
    </w:p>
    <w:p w:rsidR="00BF2B80" w:rsidRPr="00BF2B80" w:rsidRDefault="00BF2B80" w:rsidP="00BF2B80">
      <w:pPr>
        <w:widowControl w:val="0"/>
        <w:spacing w:after="0" w:line="240" w:lineRule="auto"/>
        <w:jc w:val="both"/>
        <w:rPr>
          <w:rFonts w:ascii="Arial" w:eastAsia="Arial" w:hAnsi="Arial" w:cs="Arial"/>
        </w:rPr>
      </w:pPr>
    </w:p>
    <w:p w:rsidR="00BF2B80" w:rsidRPr="00BF2B80" w:rsidRDefault="00BF2B80" w:rsidP="00BF2B80">
      <w:pPr>
        <w:widowControl w:val="0"/>
        <w:spacing w:after="0" w:line="240" w:lineRule="auto"/>
        <w:jc w:val="both"/>
        <w:rPr>
          <w:rFonts w:ascii="Arial" w:eastAsia="Arial" w:hAnsi="Arial" w:cs="Arial"/>
        </w:rPr>
      </w:pPr>
      <w:r w:rsidRPr="00BF2B80">
        <w:rPr>
          <w:rFonts w:ascii="Arial" w:eastAsia="Arial" w:hAnsi="Arial" w:cs="Arial"/>
        </w:rPr>
        <w:t>Toda e qualquer Informação Confidencial somente poderá ser revelada e/ou disponibilizada a terceiros, seja a que título e de que forma for, mediante prévia e expressa autorização da PARTE fornecedora daquela Informação, salvo em relação ao quanto disposto no item 8.2.1 abaixo.</w:t>
      </w:r>
    </w:p>
    <w:p w:rsidR="00BF2B80" w:rsidRPr="00BF2B80" w:rsidRDefault="00BF2B80" w:rsidP="00BF2B80">
      <w:pPr>
        <w:widowControl w:val="0"/>
        <w:spacing w:after="0" w:line="240" w:lineRule="auto"/>
        <w:jc w:val="both"/>
        <w:rPr>
          <w:rFonts w:ascii="Arial" w:eastAsia="Arial" w:hAnsi="Arial" w:cs="Arial"/>
        </w:rPr>
      </w:pPr>
    </w:p>
    <w:p w:rsidR="00BF2B80" w:rsidRPr="00BF2B80" w:rsidRDefault="00BF2B80" w:rsidP="00BF2B80">
      <w:pPr>
        <w:widowControl w:val="0"/>
        <w:spacing w:after="0" w:line="240" w:lineRule="auto"/>
        <w:jc w:val="both"/>
        <w:rPr>
          <w:rFonts w:ascii="Arial" w:eastAsia="Arial" w:hAnsi="Arial" w:cs="Arial"/>
        </w:rPr>
      </w:pPr>
      <w:r w:rsidRPr="00BF2B80">
        <w:rPr>
          <w:rFonts w:ascii="Arial" w:eastAsia="Arial" w:hAnsi="Arial" w:cs="Arial"/>
        </w:rPr>
        <w:t>As limitações previstas nesta Cláusula para a revelação de Informações Confidenciais não serão aplicáveis quando tais informações: (i) eram, nesta data, ou venham a se tornar de domínio público; (ii) eram conhecidas pela PARTE receptora ao tempo de sua revelação, não tendo sido obtidas, direta ou indiretamente, da PARTE fornecedora ou de terceiros sujeitos a dever de sigilo; (iii) se tornaram conhecidas do público, em caráter geral, sem a participação da ou que para tanto tenha concorrido a PARTE receptora; ou (iv) sejam reveladas em decorrência de atendimento a exigência legal e/ou de ordem judicial ou de órgão ou Autoridade Governamental, desde que: (a) a PARTE receptora envie prontamente à PARTE fornecedora comunicação escrita a respeito da ordem ou exigência recebida, comprometendo-se, desde o momento de seu recebimento, a acatar os termos de eventual proteção judicial que venha a ser obtida pela PARTE fornecedora; e (b) a revelação se restrinja ao mínimo de informação necessária para atender à ordem ou exigência.</w:t>
      </w:r>
    </w:p>
    <w:p w:rsidR="00BF2B80" w:rsidRPr="00BF2B80" w:rsidRDefault="00BF2B80" w:rsidP="00BF2B80">
      <w:pPr>
        <w:widowControl w:val="0"/>
        <w:tabs>
          <w:tab w:val="left" w:pos="550"/>
        </w:tabs>
        <w:spacing w:after="0" w:line="240" w:lineRule="auto"/>
        <w:jc w:val="both"/>
        <w:rPr>
          <w:rFonts w:ascii="Arial" w:eastAsia="Arial" w:hAnsi="Arial" w:cs="Arial"/>
        </w:rPr>
      </w:pPr>
    </w:p>
    <w:p w:rsidR="00BF2B80" w:rsidRPr="00BF2B80" w:rsidRDefault="00BF2B80" w:rsidP="00BF2B80">
      <w:pPr>
        <w:widowControl w:val="0"/>
        <w:tabs>
          <w:tab w:val="left" w:pos="550"/>
        </w:tabs>
        <w:spacing w:after="0" w:line="240" w:lineRule="auto"/>
        <w:jc w:val="both"/>
        <w:rPr>
          <w:rFonts w:ascii="Arial" w:eastAsia="Arial" w:hAnsi="Arial" w:cs="Arial"/>
        </w:rPr>
      </w:pPr>
      <w:r w:rsidRPr="00BF2B80">
        <w:rPr>
          <w:rFonts w:ascii="Arial" w:eastAsia="Arial" w:hAnsi="Arial" w:cs="Arial"/>
        </w:rPr>
        <w:t>As PARTES somente poderão utilizar as Informações Confidenciais com o propósito para o qual foram fornecidas ou transmitidas.</w:t>
      </w:r>
    </w:p>
    <w:p w:rsidR="00BF2B80" w:rsidRPr="00BF2B80" w:rsidRDefault="00BF2B80" w:rsidP="00BF2B80">
      <w:pPr>
        <w:widowControl w:val="0"/>
        <w:tabs>
          <w:tab w:val="left" w:pos="568"/>
        </w:tabs>
        <w:spacing w:after="0" w:line="240" w:lineRule="auto"/>
        <w:jc w:val="both"/>
        <w:rPr>
          <w:rFonts w:ascii="Arial" w:eastAsia="Arial" w:hAnsi="Arial" w:cs="Arial"/>
        </w:rPr>
      </w:pPr>
    </w:p>
    <w:p w:rsidR="00BF2B80" w:rsidRPr="00BF2B80" w:rsidRDefault="00BF2B80" w:rsidP="00BF2B80">
      <w:pPr>
        <w:widowControl w:val="0"/>
        <w:tabs>
          <w:tab w:val="left" w:pos="568"/>
        </w:tabs>
        <w:spacing w:after="0" w:line="240" w:lineRule="auto"/>
        <w:jc w:val="both"/>
        <w:rPr>
          <w:rFonts w:ascii="Arial" w:eastAsia="Arial" w:hAnsi="Arial" w:cs="Arial"/>
        </w:rPr>
      </w:pPr>
      <w:r w:rsidRPr="00BF2B80">
        <w:rPr>
          <w:rFonts w:ascii="Arial" w:eastAsia="Arial" w:hAnsi="Arial" w:cs="Arial"/>
        </w:rPr>
        <w:t>As PARTES deverão proteger as Informações Confidenciais que lhe forem divulgadas e/ou transmitidas com o mesmo grau de sigilo utilizado para proteger suas próprias Informações Confidenciais, não podendo as tornar públicas.</w:t>
      </w:r>
    </w:p>
    <w:p w:rsidR="00BF2B80" w:rsidRPr="00BF2B80" w:rsidRDefault="00BF2B80" w:rsidP="00BF2B80">
      <w:pPr>
        <w:widowControl w:val="0"/>
        <w:tabs>
          <w:tab w:val="left" w:pos="568"/>
        </w:tabs>
        <w:spacing w:after="0" w:line="240" w:lineRule="auto"/>
        <w:jc w:val="both"/>
        <w:rPr>
          <w:rFonts w:ascii="Arial" w:eastAsia="Arial" w:hAnsi="Arial" w:cs="Arial"/>
        </w:rPr>
      </w:pPr>
    </w:p>
    <w:p w:rsidR="00BF2B80" w:rsidRPr="00BF2B80" w:rsidRDefault="00BF2B80" w:rsidP="00BF2B80">
      <w:pPr>
        <w:widowControl w:val="0"/>
        <w:tabs>
          <w:tab w:val="left" w:pos="568"/>
        </w:tabs>
        <w:spacing w:after="0" w:line="240" w:lineRule="auto"/>
        <w:jc w:val="both"/>
        <w:rPr>
          <w:rFonts w:ascii="Arial" w:eastAsia="Arial" w:hAnsi="Arial" w:cs="Arial"/>
        </w:rPr>
      </w:pPr>
      <w:r w:rsidRPr="00BF2B80">
        <w:rPr>
          <w:rFonts w:ascii="Arial" w:eastAsia="Arial" w:hAnsi="Arial" w:cs="Arial"/>
        </w:rPr>
        <w:t>A inobservância, direta ou indireta, da obrigação de confidencialidade obrigará a PARTE infratora a indenizar à PARTE inocente em quantia fixada em juízo.</w:t>
      </w:r>
    </w:p>
    <w:p w:rsidR="00BF2B80" w:rsidRPr="00BF2B80" w:rsidRDefault="00BF2B80" w:rsidP="00BF2B80">
      <w:pPr>
        <w:widowControl w:val="0"/>
        <w:tabs>
          <w:tab w:val="left" w:pos="426"/>
        </w:tabs>
        <w:spacing w:after="0" w:line="240" w:lineRule="auto"/>
        <w:jc w:val="both"/>
        <w:rPr>
          <w:rFonts w:ascii="Arial" w:eastAsia="Arial" w:hAnsi="Arial" w:cs="Arial"/>
        </w:rPr>
      </w:pPr>
    </w:p>
    <w:p w:rsidR="00BF2B80" w:rsidRPr="00BF2B80" w:rsidRDefault="00BF2B80" w:rsidP="00BF2B80">
      <w:pPr>
        <w:widowControl w:val="0"/>
        <w:tabs>
          <w:tab w:val="left" w:pos="426"/>
        </w:tabs>
        <w:spacing w:after="0" w:line="240" w:lineRule="auto"/>
        <w:jc w:val="both"/>
        <w:rPr>
          <w:rFonts w:ascii="Arial" w:eastAsia="Arial" w:hAnsi="Arial" w:cs="Arial"/>
        </w:rPr>
      </w:pPr>
      <w:r w:rsidRPr="00BF2B80">
        <w:rPr>
          <w:rFonts w:ascii="Arial" w:eastAsia="Arial" w:hAnsi="Arial" w:cs="Arial"/>
        </w:rPr>
        <w:t>A obrigação de confidencialidade subsistirá à extinção da presente parceria.</w:t>
      </w:r>
    </w:p>
    <w:p w:rsidR="00BF2B80" w:rsidRPr="00BF2B80" w:rsidRDefault="00BF2B80" w:rsidP="00BF2B80">
      <w:pPr>
        <w:spacing w:after="0" w:line="240" w:lineRule="auto"/>
        <w:jc w:val="center"/>
        <w:rPr>
          <w:rFonts w:ascii="Arial" w:eastAsia="Calibri" w:hAnsi="Arial" w:cs="Arial"/>
          <w:b/>
        </w:rPr>
      </w:pPr>
    </w:p>
    <w:p w:rsidR="00BF2B80" w:rsidRPr="00BF2B80" w:rsidRDefault="00BF2B80" w:rsidP="00BF2B80">
      <w:pPr>
        <w:keepNext/>
        <w:spacing w:after="0" w:line="240" w:lineRule="auto"/>
        <w:jc w:val="both"/>
        <w:outlineLvl w:val="0"/>
        <w:rPr>
          <w:rFonts w:ascii="Arial" w:eastAsia="Times New Roman" w:hAnsi="Arial" w:cs="Arial"/>
          <w:b/>
          <w:lang w:eastAsia="x-none"/>
        </w:rPr>
      </w:pPr>
      <w:bookmarkStart w:id="0" w:name="_Hlk84316005"/>
      <w:r w:rsidRPr="00BF2B80">
        <w:rPr>
          <w:rFonts w:ascii="Arial" w:eastAsia="Times New Roman" w:hAnsi="Arial" w:cs="Arial"/>
          <w:b/>
          <w:w w:val="105"/>
          <w:lang w:eastAsia="x-none"/>
        </w:rPr>
        <w:lastRenderedPageBreak/>
        <w:t>CLÁUSULA NONA</w:t>
      </w:r>
      <w:r w:rsidRPr="00BF2B80">
        <w:rPr>
          <w:rFonts w:ascii="Arial" w:eastAsia="Times New Roman" w:hAnsi="Arial" w:cs="Arial"/>
          <w:b/>
          <w:lang w:eastAsia="x-none"/>
        </w:rPr>
        <w:t xml:space="preserve"> </w:t>
      </w:r>
      <w:r w:rsidRPr="00BF2B80">
        <w:rPr>
          <w:rFonts w:ascii="Arial" w:eastAsia="Times New Roman" w:hAnsi="Arial" w:cs="Arial"/>
          <w:b/>
          <w:w w:val="105"/>
          <w:lang w:eastAsia="x-none"/>
        </w:rPr>
        <w:t>–</w:t>
      </w:r>
      <w:r w:rsidRPr="00BF2B80">
        <w:rPr>
          <w:rFonts w:ascii="Arial" w:eastAsia="Times New Roman" w:hAnsi="Arial" w:cs="Arial"/>
          <w:b/>
          <w:lang w:eastAsia="x-none"/>
        </w:rPr>
        <w:t xml:space="preserve"> </w:t>
      </w:r>
      <w:bookmarkEnd w:id="0"/>
      <w:r w:rsidRPr="00BF2B80">
        <w:rPr>
          <w:rFonts w:ascii="Arial" w:eastAsia="Times New Roman" w:hAnsi="Arial" w:cs="Arial"/>
          <w:b/>
          <w:lang w:eastAsia="x-none"/>
        </w:rPr>
        <w:t>DA ADEQUAÇÃO À LEI GERAL DE PROTEÇÃO DE DADOS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As PARTES obrigam-se a obedecer a Lei nº 13.709/2018, Lei Geral de Proteção de Dados (LGPD), especialmente no que concerne à confidencialidade de dados pessoais e dados sensíveis que são confiados a uma das PARTES pelos titulares desses dados e compartilhados para que a outra PARTE proceda a seu tratamento por força e para os fins deste Contrato.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As PARTES ajustam que, para fins de execução deste Contrato, os conceitos aplicados a vocábulos e expressões serão considerados aqueles definidos pelo art. 5º da LGPD.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As PARTES ajustam que, além dos princípios gerais de Direito, a interpretação das cláusulas deste Contrato obedecerá àqueles definidos pelo art. 6º da LGPD.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As PARTES asseguram que empenharão esforços mútuos e individuais para garantir que sejam adotadas medidas de segurança, técnicas e administrativas, aptas a proteger os dados pessoais contra acessos não autorizados e de situações acidentais, ou qualquer forma de tratamento inadequado, necessárias ao cumprimento da LGPD.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As PARTES asseguram que adotam regras de boas práticas e de governança que garantem que o tratamento de dados pessoais e sensíveis seja lícito, leal, transparente e limitado às finalidades autorizadas a que se destina.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 xml:space="preserve">As PARTES ajustam que toda a coleta de dados pessoais e dados sensíveis para tratamento é realizada com base em medidas necessárias para assegurar a exatidão, integridade, confidencialidade e, quando cabível, anonimização, bem como garantir o respeito à liberdade, à privacidade, à inviolabilidade da intimidade, à imagem, enfim, a todos os direitos dos titulares, inclusive o exercício do direito de solicitar acesso, correção e eliminação de dados pessoais e sensíveis armazenados em banco de dados e sistema digital de ambas as PARTES. 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  <w:r w:rsidRPr="00BF2B80">
        <w:rPr>
          <w:rFonts w:ascii="Arial" w:eastAsia="Times New Roman" w:hAnsi="Arial" w:cs="Arial"/>
        </w:rPr>
        <w:t>As PARTES estão cientes de que, independentemente de ordem judicial e a qualquer tempo, qualquer das PARTES poderá solicitar evidências sobre os processos de guarda/descarte dos dados decorrentes da presente relação contratual.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  <w:r w:rsidRPr="00BF2B80">
        <w:rPr>
          <w:rFonts w:ascii="Arial" w:eastAsia="Times New Roman" w:hAnsi="Arial" w:cs="Arial"/>
        </w:rPr>
        <w:t>Por ocasião da extinção do presente Contrato, a PARTE que houver recebido quaisquer dados pessoais da outra PARTE, inclusive aqueles classificados como sensíveis, compromete-se a eliminá-los imediatamente.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  <w:r w:rsidRPr="00BF2B80">
        <w:rPr>
          <w:rFonts w:ascii="Arial" w:eastAsia="Times New Roman" w:hAnsi="Arial" w:cs="Arial"/>
        </w:rPr>
        <w:t>Excetuam-se do previsto acima aqueles dados cuja manutenção seja compulsória por força de Lei ou comando com mesma obrigatoriedade de atendimento, hipótese em que seu tratamento e sua eliminação deverão ser realizados em estrita observância das normas aplicáveis.</w:t>
      </w: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</w:p>
    <w:p w:rsidR="00BF2B80" w:rsidRPr="00BF2B80" w:rsidRDefault="00BF2B80" w:rsidP="00BF2B80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</w:rPr>
      </w:pPr>
      <w:r w:rsidRPr="00BF2B80">
        <w:rPr>
          <w:rFonts w:ascii="Arial" w:eastAsia="Times New Roman" w:hAnsi="Arial" w:cs="Arial"/>
        </w:rPr>
        <w:t>Esta Cláusula continuará vigente por prazo indeterminado, mesmo após a conclusão dos serviços contratados ou rescisão contratual e somente deixará de vigorar em caso de manifestação expressa das PARTES.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DÉCIMA – DAS CONDIÇÕES GERAIS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Este documento revoga e substitui os instrumentos firmados anteriormente, para este mesmo fim.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  <w:r w:rsidRPr="00BF2B80">
        <w:rPr>
          <w:rFonts w:ascii="Arial" w:eastAsia="Times New Roman" w:hAnsi="Arial" w:cs="Arial"/>
          <w:b/>
          <w:bCs/>
          <w:lang w:eastAsia="pt-BR"/>
        </w:rPr>
        <w:t>CLÁUSULA DÉCIMA PRIMEIRA – DO FORO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As partes, de comum acordo, elegem o foro da Comarca de Belo Horizonte/MG, para dirimir quaisquer questões oriundas do presente Convênio, renunciando a qualquer outro por mais privilegiado que seja.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E, por estarem de acordo, firmam o presente Convênio em 02 (duas) vias de igual teor e validade, na presença de duas testemunhas abaixo subscritas.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right"/>
        <w:rPr>
          <w:rFonts w:ascii="Arial" w:eastAsia="Times New Roman" w:hAnsi="Arial" w:cs="Arial"/>
          <w:lang w:eastAsia="pt-BR"/>
        </w:rPr>
      </w:pPr>
    </w:p>
    <w:p w:rsidR="00BF2B80" w:rsidRPr="00BF2B80" w:rsidRDefault="006C6D24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                                                                                 </w:t>
      </w:r>
      <w:r w:rsidRPr="006C6D24">
        <w:rPr>
          <w:rFonts w:ascii="Arial" w:eastAsia="Times New Roman" w:hAnsi="Arial" w:cs="Arial"/>
          <w:lang w:eastAsia="pt-BR"/>
        </w:rPr>
        <w:t xml:space="preserve">Belo Horizonte, </w:t>
      </w:r>
      <w:r>
        <w:rPr>
          <w:rFonts w:ascii="Arial" w:hAnsi="Arial" w:cs="Arial"/>
          <w:u w:val="single"/>
        </w:rPr>
        <w:t xml:space="preserve">        </w:t>
      </w:r>
      <w:r w:rsidRPr="006C6D24">
        <w:rPr>
          <w:rFonts w:ascii="Arial" w:eastAsia="Times New Roman" w:hAnsi="Arial" w:cs="Arial"/>
          <w:lang w:eastAsia="pt-BR"/>
        </w:rPr>
        <w:t xml:space="preserve">de </w:t>
      </w:r>
      <w:r>
        <w:rPr>
          <w:rFonts w:ascii="Arial" w:hAnsi="Arial" w:cs="Arial"/>
          <w:u w:val="single"/>
        </w:rPr>
        <w:t xml:space="preserve">        </w:t>
      </w:r>
      <w:r w:rsidRPr="006C6D24">
        <w:rPr>
          <w:rFonts w:ascii="Arial" w:eastAsia="Times New Roman" w:hAnsi="Arial" w:cs="Arial"/>
          <w:lang w:eastAsia="pt-BR"/>
        </w:rPr>
        <w:t>de</w:t>
      </w:r>
      <w:r>
        <w:rPr>
          <w:rFonts w:ascii="Arial" w:hAnsi="Arial" w:cs="Arial"/>
          <w:u w:val="single"/>
        </w:rPr>
        <w:t xml:space="preserve">         </w:t>
      </w:r>
      <w:r w:rsidRPr="006C6D24">
        <w:rPr>
          <w:rFonts w:ascii="Arial" w:eastAsia="Times New Roman" w:hAnsi="Arial" w:cs="Arial"/>
          <w:lang w:eastAsia="pt-BR"/>
        </w:rPr>
        <w:t>.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3F0320" w:rsidRPr="00BF2B80" w:rsidRDefault="003F032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_____</w:t>
      </w:r>
      <w:r w:rsidR="003F0320">
        <w:rPr>
          <w:rFonts w:ascii="Arial" w:eastAsia="Times New Roman" w:hAnsi="Arial" w:cs="Arial"/>
          <w:lang w:eastAsia="pt-BR"/>
        </w:rPr>
        <w:t>_______________________</w:t>
      </w:r>
      <w:r w:rsidRPr="00BF2B80">
        <w:rPr>
          <w:rFonts w:ascii="Arial" w:eastAsia="Times New Roman" w:hAnsi="Arial" w:cs="Arial"/>
          <w:lang w:eastAsia="pt-BR"/>
        </w:rPr>
        <w:t>___________________________________</w:t>
      </w:r>
    </w:p>
    <w:p w:rsidR="00BF2B80" w:rsidRPr="00BF2B80" w:rsidRDefault="00A830F6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 w:rsidRPr="00A830F6">
        <w:rPr>
          <w:rFonts w:ascii="Arial" w:eastAsia="Times New Roman" w:hAnsi="Arial" w:cs="Arial"/>
          <w:b/>
          <w:lang w:eastAsia="pt-BR"/>
        </w:rPr>
        <w:t>EMPRESA</w:t>
      </w:r>
    </w:p>
    <w:p w:rsidR="00BF2B80" w:rsidRPr="00BF2B80" w:rsidRDefault="00BF2B8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BF2B80" w:rsidRDefault="00BF2B8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F032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3F0320" w:rsidRPr="00BF2B80" w:rsidRDefault="003F032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__________________________________________________________________</w:t>
      </w:r>
    </w:p>
    <w:p w:rsidR="00BF2B80" w:rsidRPr="00BF2B80" w:rsidRDefault="00BF2B80" w:rsidP="00BF2B8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b/>
          <w:lang w:eastAsia="pt-BR"/>
        </w:rPr>
        <w:t>FACULDADE CIÊNCIAS MÉDICAS DE MINAS GERAIS – FCMMG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TESTEMUNHAS: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BF2B80">
        <w:rPr>
          <w:rFonts w:ascii="Arial" w:eastAsia="Times New Roman" w:hAnsi="Arial" w:cs="Arial"/>
          <w:lang w:eastAsia="pt-BR"/>
        </w:rPr>
        <w:t>1) ___________________________                2) ________________________</w:t>
      </w:r>
    </w:p>
    <w:p w:rsidR="00BF2B80" w:rsidRPr="00BF2B80" w:rsidRDefault="00BF2B80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BF2B80" w:rsidRPr="00BF2B80" w:rsidRDefault="00A830F6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A830F6">
        <w:rPr>
          <w:rFonts w:ascii="Arial" w:eastAsia="Times New Roman" w:hAnsi="Arial" w:cs="Arial"/>
          <w:lang w:eastAsia="pt-BR"/>
        </w:rPr>
        <w:t xml:space="preserve">Nome:                                                               </w:t>
      </w:r>
      <w:r w:rsidR="00BF2B80" w:rsidRPr="00BF2B80">
        <w:rPr>
          <w:rFonts w:ascii="Arial" w:eastAsia="Times New Roman" w:hAnsi="Arial" w:cs="Arial"/>
          <w:lang w:eastAsia="pt-BR"/>
        </w:rPr>
        <w:t>Nome:</w:t>
      </w:r>
    </w:p>
    <w:p w:rsidR="00BF2B80" w:rsidRPr="00BF2B80" w:rsidRDefault="00A830F6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A830F6">
        <w:rPr>
          <w:rFonts w:ascii="Arial" w:eastAsia="Times New Roman" w:hAnsi="Arial" w:cs="Arial"/>
          <w:lang w:eastAsia="pt-BR"/>
        </w:rPr>
        <w:t xml:space="preserve">Identidade: </w:t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  <w:t xml:space="preserve">    </w:t>
      </w:r>
      <w:r w:rsidR="00BF2B80" w:rsidRPr="00BF2B80">
        <w:rPr>
          <w:rFonts w:ascii="Arial" w:eastAsia="Times New Roman" w:hAnsi="Arial" w:cs="Arial"/>
          <w:lang w:eastAsia="pt-BR"/>
        </w:rPr>
        <w:t>Identidade:</w:t>
      </w:r>
    </w:p>
    <w:p w:rsidR="00BF2B80" w:rsidRPr="00BF2B80" w:rsidRDefault="00A830F6" w:rsidP="00BF2B8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A830F6">
        <w:rPr>
          <w:rFonts w:ascii="Arial" w:eastAsia="Times New Roman" w:hAnsi="Arial" w:cs="Arial"/>
          <w:lang w:eastAsia="pt-BR"/>
        </w:rPr>
        <w:t xml:space="preserve">CPF: </w:t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</w:r>
      <w:r w:rsidRPr="00A830F6">
        <w:rPr>
          <w:rFonts w:ascii="Arial" w:eastAsia="Times New Roman" w:hAnsi="Arial" w:cs="Arial"/>
          <w:lang w:eastAsia="pt-BR"/>
        </w:rPr>
        <w:tab/>
        <w:t xml:space="preserve">               </w:t>
      </w:r>
      <w:r w:rsidR="00BF2B80" w:rsidRPr="00BF2B80">
        <w:rPr>
          <w:rFonts w:ascii="Arial" w:eastAsia="Times New Roman" w:hAnsi="Arial" w:cs="Arial"/>
          <w:lang w:eastAsia="pt-BR"/>
        </w:rPr>
        <w:t xml:space="preserve">CPF: </w:t>
      </w:r>
    </w:p>
    <w:p w:rsidR="00E87DA8" w:rsidRDefault="00E87DA8">
      <w:bookmarkStart w:id="1" w:name="_GoBack"/>
      <w:bookmarkEnd w:id="1"/>
    </w:p>
    <w:sectPr w:rsidR="00E87DA8" w:rsidSect="00F525B0">
      <w:headerReference w:type="default" r:id="rId7"/>
      <w:footerReference w:type="default" r:id="rId8"/>
      <w:pgSz w:w="11907" w:h="16840" w:code="9"/>
      <w:pgMar w:top="567" w:right="992" w:bottom="1418" w:left="1418" w:header="720" w:footer="73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921" w:rsidRDefault="00CD6921">
      <w:pPr>
        <w:spacing w:after="0" w:line="240" w:lineRule="auto"/>
      </w:pPr>
      <w:r>
        <w:separator/>
      </w:r>
    </w:p>
  </w:endnote>
  <w:endnote w:type="continuationSeparator" w:id="0">
    <w:p w:rsidR="00CD6921" w:rsidRDefault="00CD6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1F7" w:rsidRPr="006751F7" w:rsidRDefault="006751F7" w:rsidP="006751F7">
    <w:pPr>
      <w:rPr>
        <w:rFonts w:ascii="Calibri" w:hAnsi="Calibri"/>
      </w:rPr>
    </w:pPr>
  </w:p>
  <w:p w:rsidR="006751F7" w:rsidRPr="000D6F40" w:rsidRDefault="006751F7" w:rsidP="006751F7">
    <w:pPr>
      <w:jc w:val="center"/>
    </w:pPr>
    <w:r>
      <w:t>FCM- PRS-EST-005</w:t>
    </w:r>
  </w:p>
  <w:p w:rsidR="003F3B16" w:rsidRDefault="006751F7" w:rsidP="006751F7">
    <w:pPr>
      <w:pStyle w:val="Rodap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921" w:rsidRDefault="00CD6921">
      <w:pPr>
        <w:spacing w:after="0" w:line="240" w:lineRule="auto"/>
      </w:pPr>
      <w:r>
        <w:separator/>
      </w:r>
    </w:p>
  </w:footnote>
  <w:footnote w:type="continuationSeparator" w:id="0">
    <w:p w:rsidR="00CD6921" w:rsidRDefault="00CD6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8A6" w:rsidRDefault="006751F7">
    <w:pPr>
      <w:pStyle w:val="Cabealho"/>
      <w:ind w:right="2551"/>
      <w:rPr>
        <w:b/>
        <w:color w:val="000000"/>
      </w:rPr>
    </w:pPr>
  </w:p>
  <w:p w:rsidR="003F3B16" w:rsidRDefault="006751F7" w:rsidP="003D18A6">
    <w:pPr>
      <w:pStyle w:val="Cabealho"/>
      <w:ind w:right="2551"/>
      <w:rPr>
        <w:rFonts w:ascii="Arial" w:hAnsi="Arial" w:cs="Arial"/>
        <w:b/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B2D48"/>
    <w:multiLevelType w:val="hybridMultilevel"/>
    <w:tmpl w:val="97DA0CFC"/>
    <w:lvl w:ilvl="0" w:tplc="3BA46CCE">
      <w:start w:val="1"/>
      <w:numFmt w:val="upperRoman"/>
      <w:lvlText w:val="%1)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 w15:restartNumberingAfterBreak="0">
    <w:nsid w:val="4ECF314A"/>
    <w:multiLevelType w:val="hybridMultilevel"/>
    <w:tmpl w:val="690C5408"/>
    <w:lvl w:ilvl="0" w:tplc="33B05976">
      <w:start w:val="1"/>
      <w:numFmt w:val="upperRoman"/>
      <w:lvlText w:val="%1)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B80"/>
    <w:rsid w:val="000021F5"/>
    <w:rsid w:val="003B5928"/>
    <w:rsid w:val="003F0320"/>
    <w:rsid w:val="00444E34"/>
    <w:rsid w:val="004B57A0"/>
    <w:rsid w:val="00656BE4"/>
    <w:rsid w:val="006751F7"/>
    <w:rsid w:val="0069027D"/>
    <w:rsid w:val="006C6D24"/>
    <w:rsid w:val="00A830F6"/>
    <w:rsid w:val="00B4590E"/>
    <w:rsid w:val="00BF2B80"/>
    <w:rsid w:val="00C17534"/>
    <w:rsid w:val="00CD6921"/>
    <w:rsid w:val="00E8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A9DF08"/>
  <w15:chartTrackingRefBased/>
  <w15:docId w15:val="{2E0675E8-F451-4419-BBCE-B09C54197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F2B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2B80"/>
  </w:style>
  <w:style w:type="paragraph" w:styleId="Cabealho">
    <w:name w:val="header"/>
    <w:basedOn w:val="Normal"/>
    <w:link w:val="CabealhoChar"/>
    <w:uiPriority w:val="99"/>
    <w:unhideWhenUsed/>
    <w:rsid w:val="00BF2B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2B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1630</Words>
  <Characters>8803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 Ricardo Gomes Teixeira</dc:creator>
  <cp:keywords/>
  <dc:description/>
  <cp:lastModifiedBy>Renata Fuastina de Assis</cp:lastModifiedBy>
  <cp:revision>4</cp:revision>
  <dcterms:created xsi:type="dcterms:W3CDTF">2025-06-04T19:59:00Z</dcterms:created>
  <dcterms:modified xsi:type="dcterms:W3CDTF">2026-02-13T17:59:00Z</dcterms:modified>
</cp:coreProperties>
</file>